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FC9" w:rsidRPr="00852751" w:rsidRDefault="00B76FC9">
      <w:pPr>
        <w:rPr>
          <w:b/>
          <w:sz w:val="44"/>
          <w:szCs w:val="44"/>
        </w:rPr>
      </w:pPr>
      <w:r w:rsidRPr="00852751">
        <w:rPr>
          <w:b/>
          <w:sz w:val="44"/>
          <w:szCs w:val="44"/>
        </w:rPr>
        <w:t>Vážení rodiče,</w:t>
      </w:r>
    </w:p>
    <w:p w:rsidR="00B76FC9" w:rsidRPr="00852751" w:rsidRDefault="00EF0BD7" w:rsidP="009562AC">
      <w:pPr>
        <w:jc w:val="both"/>
        <w:rPr>
          <w:b/>
          <w:sz w:val="44"/>
          <w:szCs w:val="44"/>
        </w:rPr>
      </w:pPr>
      <w:r w:rsidRPr="00852751">
        <w:rPr>
          <w:b/>
          <w:sz w:val="44"/>
          <w:szCs w:val="44"/>
        </w:rPr>
        <w:t>„Stanovení místní úpravy provozu na pozemních komunikacích“ vydané 4.</w:t>
      </w:r>
      <w:r w:rsidR="00CB57C0">
        <w:rPr>
          <w:b/>
          <w:sz w:val="44"/>
          <w:szCs w:val="44"/>
        </w:rPr>
        <w:t xml:space="preserve"> </w:t>
      </w:r>
      <w:r w:rsidRPr="00852751">
        <w:rPr>
          <w:b/>
          <w:sz w:val="44"/>
          <w:szCs w:val="44"/>
        </w:rPr>
        <w:t>2.</w:t>
      </w:r>
      <w:r w:rsidR="00CB57C0">
        <w:rPr>
          <w:b/>
          <w:sz w:val="44"/>
          <w:szCs w:val="44"/>
        </w:rPr>
        <w:t xml:space="preserve"> </w:t>
      </w:r>
      <w:r w:rsidRPr="00852751">
        <w:rPr>
          <w:b/>
          <w:sz w:val="44"/>
          <w:szCs w:val="44"/>
        </w:rPr>
        <w:t xml:space="preserve">2021 Městským úřadem v Hustopečích stanovilo místní úpravu provozu na místní komunikaci podél mateřské školy </w:t>
      </w:r>
      <w:r w:rsidR="009562AC" w:rsidRPr="00852751">
        <w:rPr>
          <w:b/>
          <w:sz w:val="44"/>
          <w:szCs w:val="44"/>
        </w:rPr>
        <w:t>značkou B28 zákaz zastavení.</w:t>
      </w:r>
    </w:p>
    <w:p w:rsidR="00B76FC9" w:rsidRPr="00852751" w:rsidRDefault="00B76FC9">
      <w:pPr>
        <w:rPr>
          <w:b/>
          <w:sz w:val="44"/>
          <w:szCs w:val="44"/>
        </w:rPr>
      </w:pPr>
    </w:p>
    <w:p w:rsidR="00B76FC9" w:rsidRPr="00852751" w:rsidRDefault="009562AC">
      <w:pPr>
        <w:rPr>
          <w:b/>
          <w:sz w:val="44"/>
          <w:szCs w:val="44"/>
        </w:rPr>
      </w:pPr>
      <w:r w:rsidRPr="00852751">
        <w:rPr>
          <w:b/>
          <w:sz w:val="44"/>
          <w:szCs w:val="44"/>
        </w:rPr>
        <w:t>Žádáme Vás o d</w:t>
      </w:r>
      <w:r w:rsidR="00B76FC9" w:rsidRPr="00852751">
        <w:rPr>
          <w:b/>
          <w:sz w:val="44"/>
          <w:szCs w:val="44"/>
        </w:rPr>
        <w:t>održ</w:t>
      </w:r>
      <w:r w:rsidRPr="00852751">
        <w:rPr>
          <w:b/>
          <w:sz w:val="44"/>
          <w:szCs w:val="44"/>
        </w:rPr>
        <w:t xml:space="preserve">ování </w:t>
      </w:r>
      <w:r w:rsidR="00B76FC9" w:rsidRPr="00852751">
        <w:rPr>
          <w:b/>
          <w:sz w:val="44"/>
          <w:szCs w:val="44"/>
        </w:rPr>
        <w:t>t</w:t>
      </w:r>
      <w:r w:rsidRPr="00852751">
        <w:rPr>
          <w:b/>
          <w:sz w:val="44"/>
          <w:szCs w:val="44"/>
        </w:rPr>
        <w:t>é</w:t>
      </w:r>
      <w:r w:rsidR="00B76FC9" w:rsidRPr="00852751">
        <w:rPr>
          <w:b/>
          <w:sz w:val="44"/>
          <w:szCs w:val="44"/>
        </w:rPr>
        <w:t>to dopravní značk</w:t>
      </w:r>
      <w:r w:rsidRPr="00852751">
        <w:rPr>
          <w:b/>
          <w:sz w:val="44"/>
          <w:szCs w:val="44"/>
        </w:rPr>
        <w:t>y</w:t>
      </w:r>
    </w:p>
    <w:p w:rsidR="00B76FC9" w:rsidRDefault="00B76FC9"/>
    <w:p w:rsidR="00B76FC9" w:rsidRDefault="00B76FC9" w:rsidP="009562AC">
      <w:pPr>
        <w:jc w:val="center"/>
      </w:pPr>
      <w:r>
        <w:rPr>
          <w:noProof/>
          <w:lang w:eastAsia="cs-CZ"/>
        </w:rPr>
        <w:drawing>
          <wp:inline distT="0" distB="0" distL="0" distR="0">
            <wp:extent cx="2257425" cy="2257425"/>
            <wp:effectExtent l="0" t="0" r="9525" b="9525"/>
            <wp:docPr id="1" name="Obrázek 1" descr="Zákaz Zastavení Dopravní Značka - Vektorová grafika zdarma na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ákaz Zastavení Dopravní Značka - Vektorová grafika zdarma na Pixaba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FC9" w:rsidRDefault="00B76FC9"/>
    <w:p w:rsidR="00E638CD" w:rsidRDefault="00E638CD"/>
    <w:p w:rsidR="00E638CD" w:rsidRPr="00CB57C0" w:rsidRDefault="00B76FC9" w:rsidP="009562AC">
      <w:pPr>
        <w:jc w:val="both"/>
        <w:rPr>
          <w:b/>
          <w:color w:val="FF0000"/>
          <w:sz w:val="44"/>
          <w:szCs w:val="44"/>
        </w:rPr>
      </w:pPr>
      <w:r w:rsidRPr="00CB57C0">
        <w:rPr>
          <w:b/>
          <w:color w:val="FF0000"/>
          <w:sz w:val="44"/>
          <w:szCs w:val="44"/>
        </w:rPr>
        <w:t>V případě,</w:t>
      </w:r>
      <w:r w:rsidR="00BE54E6" w:rsidRPr="00CB57C0">
        <w:rPr>
          <w:b/>
          <w:color w:val="FF0000"/>
          <w:sz w:val="44"/>
          <w:szCs w:val="44"/>
        </w:rPr>
        <w:t xml:space="preserve"> že nebude respektováno</w:t>
      </w:r>
      <w:r w:rsidRPr="00CB57C0">
        <w:rPr>
          <w:b/>
          <w:color w:val="FF0000"/>
          <w:sz w:val="44"/>
          <w:szCs w:val="44"/>
        </w:rPr>
        <w:t xml:space="preserve"> dopravní značení, bude </w:t>
      </w:r>
      <w:r w:rsidR="00BE54E6" w:rsidRPr="00CB57C0">
        <w:rPr>
          <w:b/>
          <w:color w:val="FF0000"/>
          <w:sz w:val="44"/>
          <w:szCs w:val="44"/>
        </w:rPr>
        <w:t>přistoupeno k</w:t>
      </w:r>
      <w:r w:rsidR="00C42FCE" w:rsidRPr="00CB57C0">
        <w:rPr>
          <w:b/>
          <w:color w:val="FF0000"/>
          <w:sz w:val="44"/>
          <w:szCs w:val="44"/>
        </w:rPr>
        <w:t xml:space="preserve"> dohledu nad </w:t>
      </w:r>
      <w:r w:rsidR="00BE54E6" w:rsidRPr="00CB57C0">
        <w:rPr>
          <w:b/>
          <w:color w:val="FF0000"/>
          <w:sz w:val="44"/>
          <w:szCs w:val="44"/>
        </w:rPr>
        <w:t>dodržování</w:t>
      </w:r>
      <w:r w:rsidR="00C42FCE" w:rsidRPr="00CB57C0">
        <w:rPr>
          <w:b/>
          <w:color w:val="FF0000"/>
          <w:sz w:val="44"/>
          <w:szCs w:val="44"/>
        </w:rPr>
        <w:t>m</w:t>
      </w:r>
      <w:r w:rsidR="00BE54E6" w:rsidRPr="00CB57C0">
        <w:rPr>
          <w:b/>
          <w:color w:val="FF0000"/>
          <w:sz w:val="44"/>
          <w:szCs w:val="44"/>
        </w:rPr>
        <w:t xml:space="preserve"> dopravních předpisů ze strany Policie ČR. </w:t>
      </w:r>
      <w:bookmarkStart w:id="0" w:name="_GoBack"/>
      <w:bookmarkEnd w:id="0"/>
    </w:p>
    <w:sectPr w:rsidR="00E638CD" w:rsidRPr="00CB5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FC9"/>
    <w:rsid w:val="0020450D"/>
    <w:rsid w:val="007907F7"/>
    <w:rsid w:val="00852751"/>
    <w:rsid w:val="009562AC"/>
    <w:rsid w:val="00B76FC9"/>
    <w:rsid w:val="00BE54E6"/>
    <w:rsid w:val="00C42FCE"/>
    <w:rsid w:val="00CB57C0"/>
    <w:rsid w:val="00E638CD"/>
    <w:rsid w:val="00EF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41BE63-5374-43CC-AC5C-425280BD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52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7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Policie ČR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ŠIMONÍKOVÁ Miroslava</dc:creator>
  <cp:keywords/>
  <dc:description/>
  <cp:lastModifiedBy>Účet Microsoft</cp:lastModifiedBy>
  <cp:revision>4</cp:revision>
  <cp:lastPrinted>2021-12-22T13:45:00Z</cp:lastPrinted>
  <dcterms:created xsi:type="dcterms:W3CDTF">2021-12-22T13:45:00Z</dcterms:created>
  <dcterms:modified xsi:type="dcterms:W3CDTF">2021-12-28T11:04:00Z</dcterms:modified>
</cp:coreProperties>
</file>